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2DF" w:rsidRPr="009322DF" w:rsidRDefault="00A52A64" w:rsidP="009322DF">
      <w:pPr>
        <w:pStyle w:val="1"/>
        <w:spacing w:before="0" w:beforeAutospacing="0" w:after="48" w:afterAutospacing="0"/>
        <w:jc w:val="center"/>
        <w:textAlignment w:val="baseline"/>
        <w:rPr>
          <w:color w:val="212121"/>
          <w:sz w:val="26"/>
          <w:szCs w:val="26"/>
        </w:rPr>
      </w:pPr>
      <w:r w:rsidRPr="00A52A64">
        <w:rPr>
          <w:sz w:val="26"/>
          <w:szCs w:val="26"/>
        </w:rPr>
        <w:t xml:space="preserve">Опросник одиночества </w:t>
      </w:r>
      <w:r w:rsidR="009322DF" w:rsidRPr="009322DF">
        <w:rPr>
          <w:color w:val="212121"/>
          <w:sz w:val="26"/>
          <w:szCs w:val="26"/>
        </w:rPr>
        <w:t xml:space="preserve">Д. Рассела и М. </w:t>
      </w:r>
      <w:proofErr w:type="spellStart"/>
      <w:r w:rsidR="009322DF" w:rsidRPr="009322DF">
        <w:rPr>
          <w:color w:val="212121"/>
          <w:sz w:val="26"/>
          <w:szCs w:val="26"/>
        </w:rPr>
        <w:t>Фергюсона</w:t>
      </w:r>
      <w:proofErr w:type="spellEnd"/>
    </w:p>
    <w:p w:rsidR="00A52A64" w:rsidRPr="00A52A64" w:rsidRDefault="00A52A64" w:rsidP="00A52A6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2A64">
        <w:rPr>
          <w:rFonts w:ascii="Times New Roman" w:hAnsi="Times New Roman" w:cs="Times New Roman"/>
          <w:b/>
          <w:sz w:val="26"/>
          <w:szCs w:val="26"/>
        </w:rPr>
        <w:t xml:space="preserve"> (Версия 3, 1996 г.)</w:t>
      </w:r>
    </w:p>
    <w:p w:rsidR="00A52A64" w:rsidRDefault="00A52A64" w:rsidP="00A52A64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DE77E9" w:rsidRPr="00DE77E9" w:rsidRDefault="009322DF" w:rsidP="00A52A64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DE77E9">
        <w:rPr>
          <w:rFonts w:ascii="Times New Roman" w:hAnsi="Times New Roman" w:cs="Times New Roman"/>
          <w:b/>
          <w:sz w:val="26"/>
          <w:szCs w:val="26"/>
        </w:rPr>
        <w:t>Обработка и интерпретация результатов</w:t>
      </w:r>
      <w:r w:rsidRPr="00DE77E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D56D7" w:rsidRPr="00DE77E9" w:rsidRDefault="009322DF" w:rsidP="00DE77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77E9">
        <w:rPr>
          <w:rFonts w:ascii="Times New Roman" w:hAnsi="Times New Roman" w:cs="Times New Roman"/>
          <w:sz w:val="26"/>
          <w:szCs w:val="26"/>
        </w:rPr>
        <w:t>Подсчитывается общий индекс одиночества как сумма ответов на все вопросы</w:t>
      </w:r>
      <w:r w:rsidR="00DE77E9" w:rsidRPr="00DE77E9">
        <w:rPr>
          <w:rFonts w:ascii="Times New Roman" w:hAnsi="Times New Roman" w:cs="Times New Roman"/>
          <w:sz w:val="26"/>
          <w:szCs w:val="26"/>
        </w:rPr>
        <w:t>, используя таблицу ниже</w:t>
      </w:r>
      <w:r w:rsidRPr="00DE77E9">
        <w:rPr>
          <w:rFonts w:ascii="Times New Roman" w:hAnsi="Times New Roman" w:cs="Times New Roman"/>
          <w:sz w:val="26"/>
          <w:szCs w:val="26"/>
        </w:rPr>
        <w:t xml:space="preserve">. </w:t>
      </w:r>
    </w:p>
    <w:tbl>
      <w:tblPr>
        <w:tblStyle w:val="a3"/>
        <w:tblW w:w="6385" w:type="dxa"/>
        <w:tblInd w:w="-431" w:type="dxa"/>
        <w:tblLook w:val="04A0" w:firstRow="1" w:lastRow="0" w:firstColumn="1" w:lastColumn="0" w:noHBand="0" w:noVBand="1"/>
      </w:tblPr>
      <w:tblGrid>
        <w:gridCol w:w="1702"/>
        <w:gridCol w:w="1559"/>
        <w:gridCol w:w="960"/>
        <w:gridCol w:w="1093"/>
        <w:gridCol w:w="1071"/>
      </w:tblGrid>
      <w:tr w:rsidR="00DE77E9" w:rsidRPr="00A52A64" w:rsidTr="00DE77E9">
        <w:tc>
          <w:tcPr>
            <w:tcW w:w="1702" w:type="dxa"/>
            <w:vMerge w:val="restart"/>
          </w:tcPr>
          <w:p w:rsidR="00DE77E9" w:rsidRPr="00A52A64" w:rsidRDefault="00DE77E9" w:rsidP="0056412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2A64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вопроса</w:t>
            </w:r>
          </w:p>
        </w:tc>
        <w:tc>
          <w:tcPr>
            <w:tcW w:w="4683" w:type="dxa"/>
            <w:gridSpan w:val="4"/>
          </w:tcPr>
          <w:p w:rsidR="00DE77E9" w:rsidRPr="00A52A64" w:rsidRDefault="00DE77E9" w:rsidP="00DE77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Баллы за ответ:</w:t>
            </w:r>
          </w:p>
        </w:tc>
      </w:tr>
      <w:tr w:rsidR="00DE77E9" w:rsidRPr="00A52A64" w:rsidTr="00DE77E9">
        <w:tc>
          <w:tcPr>
            <w:tcW w:w="1702" w:type="dxa"/>
            <w:vMerge/>
          </w:tcPr>
          <w:p w:rsidR="00DE77E9" w:rsidRPr="00A52A64" w:rsidRDefault="00DE77E9" w:rsidP="0056412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:rsidR="00DE77E9" w:rsidRPr="00A52A64" w:rsidRDefault="00DE77E9" w:rsidP="0056412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2A64">
              <w:rPr>
                <w:rFonts w:ascii="Times New Roman" w:hAnsi="Times New Roman" w:cs="Times New Roman"/>
                <w:b/>
                <w:sz w:val="26"/>
                <w:szCs w:val="26"/>
              </w:rPr>
              <w:t>Никогда</w:t>
            </w:r>
          </w:p>
        </w:tc>
        <w:tc>
          <w:tcPr>
            <w:tcW w:w="960" w:type="dxa"/>
          </w:tcPr>
          <w:p w:rsidR="00DE77E9" w:rsidRPr="00A52A64" w:rsidRDefault="00DE77E9" w:rsidP="0056412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2A64">
              <w:rPr>
                <w:rFonts w:ascii="Times New Roman" w:hAnsi="Times New Roman" w:cs="Times New Roman"/>
                <w:b/>
                <w:sz w:val="26"/>
                <w:szCs w:val="26"/>
              </w:rPr>
              <w:t>Редко</w:t>
            </w:r>
          </w:p>
        </w:tc>
        <w:tc>
          <w:tcPr>
            <w:tcW w:w="1093" w:type="dxa"/>
          </w:tcPr>
          <w:p w:rsidR="00DE77E9" w:rsidRPr="00A52A64" w:rsidRDefault="00DE77E9" w:rsidP="0056412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2A64">
              <w:rPr>
                <w:rFonts w:ascii="Times New Roman" w:hAnsi="Times New Roman" w:cs="Times New Roman"/>
                <w:b/>
                <w:sz w:val="26"/>
                <w:szCs w:val="26"/>
              </w:rPr>
              <w:t>Иногда</w:t>
            </w:r>
          </w:p>
        </w:tc>
        <w:tc>
          <w:tcPr>
            <w:tcW w:w="1071" w:type="dxa"/>
          </w:tcPr>
          <w:p w:rsidR="00DE77E9" w:rsidRPr="00A52A64" w:rsidRDefault="00DE77E9" w:rsidP="0056412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2A64">
              <w:rPr>
                <w:rFonts w:ascii="Times New Roman" w:hAnsi="Times New Roman" w:cs="Times New Roman"/>
                <w:b/>
                <w:sz w:val="26"/>
                <w:szCs w:val="26"/>
              </w:rPr>
              <w:t>Часто</w:t>
            </w:r>
          </w:p>
        </w:tc>
      </w:tr>
      <w:tr w:rsidR="00DE77E9" w:rsidTr="00DE77E9">
        <w:tc>
          <w:tcPr>
            <w:tcW w:w="1702" w:type="dxa"/>
          </w:tcPr>
          <w:p w:rsidR="00DE77E9" w:rsidRDefault="00DE77E9" w:rsidP="005641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559" w:type="dxa"/>
          </w:tcPr>
          <w:p w:rsidR="00DE77E9" w:rsidRDefault="00DE77E9" w:rsidP="005641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60" w:type="dxa"/>
          </w:tcPr>
          <w:p w:rsidR="00DE77E9" w:rsidRDefault="00DE77E9" w:rsidP="005641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93" w:type="dxa"/>
          </w:tcPr>
          <w:p w:rsidR="00DE77E9" w:rsidRDefault="00DE77E9" w:rsidP="005641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71" w:type="dxa"/>
          </w:tcPr>
          <w:p w:rsidR="00DE77E9" w:rsidRDefault="00DE77E9" w:rsidP="005641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E77E9" w:rsidTr="00DE77E9">
        <w:tc>
          <w:tcPr>
            <w:tcW w:w="1702" w:type="dxa"/>
          </w:tcPr>
          <w:p w:rsidR="00DE77E9" w:rsidRDefault="00DE77E9" w:rsidP="005641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559" w:type="dxa"/>
          </w:tcPr>
          <w:p w:rsidR="00DE77E9" w:rsidRDefault="00DE77E9" w:rsidP="005641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</w:tcPr>
          <w:p w:rsidR="00DE77E9" w:rsidRDefault="00DE77E9" w:rsidP="005641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3" w:type="dxa"/>
          </w:tcPr>
          <w:p w:rsidR="00DE77E9" w:rsidRDefault="00DE77E9" w:rsidP="005641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71" w:type="dxa"/>
          </w:tcPr>
          <w:p w:rsidR="00DE77E9" w:rsidRDefault="00DE77E9" w:rsidP="005641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DE77E9" w:rsidTr="00DE77E9">
        <w:tc>
          <w:tcPr>
            <w:tcW w:w="1702" w:type="dxa"/>
          </w:tcPr>
          <w:p w:rsidR="00DE77E9" w:rsidRDefault="00DE77E9" w:rsidP="005641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559" w:type="dxa"/>
          </w:tcPr>
          <w:p w:rsidR="00DE77E9" w:rsidRDefault="00DE77E9" w:rsidP="005641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</w:tcPr>
          <w:p w:rsidR="00DE77E9" w:rsidRDefault="00DE77E9" w:rsidP="005641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3" w:type="dxa"/>
          </w:tcPr>
          <w:p w:rsidR="00DE77E9" w:rsidRDefault="00DE77E9" w:rsidP="005641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71" w:type="dxa"/>
          </w:tcPr>
          <w:p w:rsidR="00DE77E9" w:rsidRDefault="00DE77E9" w:rsidP="005641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DE77E9" w:rsidTr="00DE77E9">
        <w:tc>
          <w:tcPr>
            <w:tcW w:w="1702" w:type="dxa"/>
          </w:tcPr>
          <w:p w:rsidR="00DE77E9" w:rsidRDefault="00DE77E9" w:rsidP="005641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559" w:type="dxa"/>
          </w:tcPr>
          <w:p w:rsidR="00DE77E9" w:rsidRDefault="00DE77E9" w:rsidP="005641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</w:tcPr>
          <w:p w:rsidR="00DE77E9" w:rsidRDefault="00DE77E9" w:rsidP="005641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3" w:type="dxa"/>
          </w:tcPr>
          <w:p w:rsidR="00DE77E9" w:rsidRDefault="00DE77E9" w:rsidP="005641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71" w:type="dxa"/>
          </w:tcPr>
          <w:p w:rsidR="00DE77E9" w:rsidRDefault="00DE77E9" w:rsidP="005641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DE77E9" w:rsidTr="00DE77E9">
        <w:tc>
          <w:tcPr>
            <w:tcW w:w="1702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1559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60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93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71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E77E9" w:rsidTr="00DE77E9">
        <w:tc>
          <w:tcPr>
            <w:tcW w:w="1702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1559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3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71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DE77E9" w:rsidTr="00DE77E9">
        <w:tc>
          <w:tcPr>
            <w:tcW w:w="1702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1559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3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71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DE77E9" w:rsidTr="00DE77E9">
        <w:tc>
          <w:tcPr>
            <w:tcW w:w="1702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1559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3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71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DE77E9" w:rsidTr="00DE77E9">
        <w:tc>
          <w:tcPr>
            <w:tcW w:w="1702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1559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60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93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71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E77E9" w:rsidTr="00DE77E9">
        <w:tc>
          <w:tcPr>
            <w:tcW w:w="1702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559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60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93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71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E77E9" w:rsidTr="00DE77E9">
        <w:tc>
          <w:tcPr>
            <w:tcW w:w="1702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559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3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71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DE77E9" w:rsidTr="00DE77E9">
        <w:tc>
          <w:tcPr>
            <w:tcW w:w="1702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1559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3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71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DE77E9" w:rsidTr="00DE77E9">
        <w:tc>
          <w:tcPr>
            <w:tcW w:w="1702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1559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3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71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DE77E9" w:rsidTr="00DE77E9">
        <w:tc>
          <w:tcPr>
            <w:tcW w:w="1702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1559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3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71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DE77E9" w:rsidTr="00DE77E9">
        <w:tc>
          <w:tcPr>
            <w:tcW w:w="1702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1559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60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93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71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E77E9" w:rsidTr="00DE77E9">
        <w:tc>
          <w:tcPr>
            <w:tcW w:w="1702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1559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60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93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71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E77E9" w:rsidTr="00DE77E9">
        <w:tc>
          <w:tcPr>
            <w:tcW w:w="1702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559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3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71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DE77E9" w:rsidTr="00DE77E9">
        <w:tc>
          <w:tcPr>
            <w:tcW w:w="1702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1559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3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71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DE77E9" w:rsidTr="00DE77E9">
        <w:tc>
          <w:tcPr>
            <w:tcW w:w="1702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</w:p>
        </w:tc>
        <w:tc>
          <w:tcPr>
            <w:tcW w:w="1559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60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93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71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E77E9" w:rsidTr="00DE77E9">
        <w:tc>
          <w:tcPr>
            <w:tcW w:w="1702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1559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60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93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71" w:type="dxa"/>
          </w:tcPr>
          <w:p w:rsidR="00DE77E9" w:rsidRDefault="00DE77E9" w:rsidP="00DE77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:rsidR="00DE77E9" w:rsidRPr="00DE77E9" w:rsidRDefault="00DE77E9" w:rsidP="00A52A64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DE77E9">
        <w:rPr>
          <w:rFonts w:ascii="Times New Roman" w:hAnsi="Times New Roman" w:cs="Times New Roman"/>
          <w:sz w:val="26"/>
          <w:szCs w:val="26"/>
        </w:rPr>
        <w:t>Максимально возможный показатель одиночества — 63 балла. </w:t>
      </w:r>
    </w:p>
    <w:p w:rsidR="00DE77E9" w:rsidRPr="0002147B" w:rsidRDefault="0002147B" w:rsidP="000214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43 – 63 балла - в</w:t>
      </w:r>
      <w:r w:rsidR="00DE77E9" w:rsidRPr="0002147B">
        <w:rPr>
          <w:rFonts w:ascii="Times New Roman" w:hAnsi="Times New Roman" w:cs="Times New Roman"/>
          <w:iCs/>
          <w:sz w:val="26"/>
          <w:szCs w:val="26"/>
        </w:rPr>
        <w:t>ысок</w:t>
      </w:r>
      <w:r w:rsidRPr="0002147B">
        <w:rPr>
          <w:rFonts w:ascii="Times New Roman" w:hAnsi="Times New Roman" w:cs="Times New Roman"/>
          <w:iCs/>
          <w:sz w:val="26"/>
          <w:szCs w:val="26"/>
        </w:rPr>
        <w:t>ий</w:t>
      </w:r>
      <w:r w:rsidR="00DE77E9" w:rsidRPr="0002147B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Pr="0002147B">
        <w:rPr>
          <w:rFonts w:ascii="Times New Roman" w:hAnsi="Times New Roman" w:cs="Times New Roman"/>
          <w:iCs/>
          <w:sz w:val="26"/>
          <w:szCs w:val="26"/>
        </w:rPr>
        <w:t>уровень субъективного</w:t>
      </w:r>
      <w:r w:rsidR="00DE77E9" w:rsidRPr="0002147B">
        <w:rPr>
          <w:rFonts w:ascii="Times New Roman" w:hAnsi="Times New Roman" w:cs="Times New Roman"/>
          <w:sz w:val="26"/>
          <w:szCs w:val="26"/>
        </w:rPr>
        <w:t> одиночеств</w:t>
      </w:r>
      <w:r w:rsidRPr="0002147B">
        <w:rPr>
          <w:rFonts w:ascii="Times New Roman" w:hAnsi="Times New Roman" w:cs="Times New Roman"/>
          <w:sz w:val="26"/>
          <w:szCs w:val="26"/>
        </w:rPr>
        <w:t xml:space="preserve">а: преобладание негативных эмоциональных переживаний изолированности от других, </w:t>
      </w:r>
      <w:proofErr w:type="spellStart"/>
      <w:r w:rsidRPr="0002147B">
        <w:rPr>
          <w:rFonts w:ascii="Times New Roman" w:hAnsi="Times New Roman" w:cs="Times New Roman"/>
          <w:sz w:val="26"/>
          <w:szCs w:val="26"/>
        </w:rPr>
        <w:t>покинутости</w:t>
      </w:r>
      <w:proofErr w:type="spellEnd"/>
      <w:r w:rsidRPr="0002147B">
        <w:rPr>
          <w:rFonts w:ascii="Times New Roman" w:hAnsi="Times New Roman" w:cs="Times New Roman"/>
          <w:sz w:val="26"/>
          <w:szCs w:val="26"/>
        </w:rPr>
        <w:t>, непонимания окружающими. Недостаток общения и близких отношений. Трудности в установ</w:t>
      </w:r>
      <w:bookmarkStart w:id="0" w:name="_GoBack"/>
      <w:bookmarkEnd w:id="0"/>
      <w:r w:rsidRPr="0002147B">
        <w:rPr>
          <w:rFonts w:ascii="Times New Roman" w:hAnsi="Times New Roman" w:cs="Times New Roman"/>
          <w:sz w:val="26"/>
          <w:szCs w:val="26"/>
        </w:rPr>
        <w:t xml:space="preserve">лении новых контактов и дружеских связей. </w:t>
      </w:r>
      <w:r w:rsidR="00DE77E9" w:rsidRPr="0002147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E77E9" w:rsidRPr="00DE77E9" w:rsidRDefault="0002147B" w:rsidP="00A52A64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02147B">
        <w:rPr>
          <w:rFonts w:ascii="Times New Roman" w:hAnsi="Times New Roman" w:cs="Times New Roman"/>
          <w:iCs/>
          <w:sz w:val="26"/>
          <w:szCs w:val="26"/>
        </w:rPr>
        <w:t>24</w:t>
      </w:r>
      <w:r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Pr="0002147B">
        <w:rPr>
          <w:rFonts w:ascii="Times New Roman" w:hAnsi="Times New Roman" w:cs="Times New Roman"/>
          <w:iCs/>
          <w:sz w:val="26"/>
          <w:szCs w:val="26"/>
        </w:rPr>
        <w:t xml:space="preserve">- 62 балла - </w:t>
      </w:r>
      <w:r w:rsidR="00DE77E9" w:rsidRPr="0002147B">
        <w:rPr>
          <w:rFonts w:ascii="Times New Roman" w:hAnsi="Times New Roman" w:cs="Times New Roman"/>
          <w:iCs/>
          <w:sz w:val="26"/>
          <w:szCs w:val="26"/>
        </w:rPr>
        <w:t>средний уровень</w:t>
      </w:r>
      <w:r w:rsidR="00DE77E9" w:rsidRPr="00DE77E9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 xml:space="preserve">субъективного </w:t>
      </w:r>
      <w:r w:rsidR="00DE77E9" w:rsidRPr="00DE77E9">
        <w:rPr>
          <w:rFonts w:ascii="Times New Roman" w:hAnsi="Times New Roman" w:cs="Times New Roman"/>
          <w:sz w:val="26"/>
          <w:szCs w:val="26"/>
        </w:rPr>
        <w:t>одиночества; </w:t>
      </w:r>
    </w:p>
    <w:p w:rsidR="00DE77E9" w:rsidRPr="0002147B" w:rsidRDefault="0002147B" w:rsidP="00A52A64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  <w:r w:rsidRPr="0002147B">
        <w:rPr>
          <w:rFonts w:ascii="Times New Roman" w:hAnsi="Times New Roman" w:cs="Times New Roman"/>
          <w:iCs/>
          <w:sz w:val="26"/>
          <w:szCs w:val="26"/>
        </w:rPr>
        <w:t xml:space="preserve">5 – 23 балла - </w:t>
      </w:r>
      <w:r w:rsidR="00DE77E9" w:rsidRPr="0002147B">
        <w:rPr>
          <w:rFonts w:ascii="Times New Roman" w:hAnsi="Times New Roman" w:cs="Times New Roman"/>
          <w:iCs/>
          <w:sz w:val="26"/>
          <w:szCs w:val="26"/>
        </w:rPr>
        <w:t>низкий уровень</w:t>
      </w:r>
      <w:r w:rsidRPr="0002147B">
        <w:rPr>
          <w:rFonts w:ascii="Times New Roman" w:hAnsi="Times New Roman" w:cs="Times New Roman"/>
          <w:iCs/>
          <w:sz w:val="26"/>
          <w:szCs w:val="26"/>
        </w:rPr>
        <w:t xml:space="preserve"> субъективного </w:t>
      </w:r>
      <w:r w:rsidR="00DE77E9" w:rsidRPr="0002147B">
        <w:rPr>
          <w:rFonts w:ascii="Times New Roman" w:hAnsi="Times New Roman" w:cs="Times New Roman"/>
          <w:iCs/>
          <w:sz w:val="26"/>
          <w:szCs w:val="26"/>
        </w:rPr>
        <w:t>одиночества</w:t>
      </w:r>
      <w:r w:rsidRPr="0002147B">
        <w:rPr>
          <w:rFonts w:ascii="Times New Roman" w:hAnsi="Times New Roman" w:cs="Times New Roman"/>
          <w:iCs/>
          <w:sz w:val="26"/>
          <w:szCs w:val="26"/>
        </w:rPr>
        <w:t>.</w:t>
      </w:r>
    </w:p>
    <w:p w:rsidR="00DE77E9" w:rsidRPr="00DE77E9" w:rsidRDefault="00DE77E9" w:rsidP="00A52A64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6"/>
          <w:szCs w:val="26"/>
        </w:rPr>
      </w:pPr>
    </w:p>
    <w:p w:rsidR="009D56D7" w:rsidRDefault="009D56D7" w:rsidP="00A52A64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9D56D7">
        <w:rPr>
          <w:rFonts w:ascii="Times New Roman" w:hAnsi="Times New Roman" w:cs="Times New Roman"/>
          <w:b/>
          <w:i/>
          <w:sz w:val="26"/>
          <w:szCs w:val="26"/>
        </w:rPr>
        <w:t>Интерпретация</w:t>
      </w:r>
      <w:r w:rsidRPr="009D56D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9D56D7" w:rsidRDefault="009D56D7" w:rsidP="009D56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D56D7">
        <w:rPr>
          <w:rFonts w:ascii="Times New Roman" w:hAnsi="Times New Roman" w:cs="Times New Roman"/>
          <w:sz w:val="26"/>
          <w:szCs w:val="26"/>
        </w:rPr>
        <w:t xml:space="preserve">В первую очередь учитываются ответы на вопросы 3, 4, 11, 19, 20. Если наблюдаются хотя бы 3 ответа из указанных утверждений (особенно на 4 – «Я часто чувствую себя одиноким» (ответ – «часто») и 11 – «Я часто чувствую себя покинутым» (ответ – «часто»)), необходима индивидуальная беседа по данным вопросам. </w:t>
      </w:r>
    </w:p>
    <w:p w:rsidR="0002147B" w:rsidRDefault="0002147B" w:rsidP="009D56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результатам диагностики в ходе индивидуальной беседы необходимо провести анализ эмоционального состояния подростка, причин и реакций его на одиночество.</w:t>
      </w:r>
    </w:p>
    <w:p w:rsidR="0002147B" w:rsidRDefault="0002147B" w:rsidP="0002147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Факторный анализ эмоционального состояния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2147B" w:rsidTr="00506D8E">
        <w:trPr>
          <w:trHeight w:val="272"/>
        </w:trPr>
        <w:tc>
          <w:tcPr>
            <w:tcW w:w="2336" w:type="dxa"/>
          </w:tcPr>
          <w:p w:rsidR="0002147B" w:rsidRPr="00506D8E" w:rsidRDefault="0002147B" w:rsidP="000214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06D8E">
              <w:rPr>
                <w:rFonts w:ascii="Times New Roman" w:hAnsi="Times New Roman" w:cs="Times New Roman"/>
                <w:b/>
                <w:sz w:val="26"/>
                <w:szCs w:val="26"/>
              </w:rPr>
              <w:t>Отчаяние</w:t>
            </w:r>
          </w:p>
        </w:tc>
        <w:tc>
          <w:tcPr>
            <w:tcW w:w="2336" w:type="dxa"/>
          </w:tcPr>
          <w:p w:rsidR="0002147B" w:rsidRPr="00506D8E" w:rsidRDefault="0002147B" w:rsidP="000214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06D8E">
              <w:rPr>
                <w:rFonts w:ascii="Times New Roman" w:hAnsi="Times New Roman" w:cs="Times New Roman"/>
                <w:b/>
                <w:sz w:val="26"/>
                <w:szCs w:val="26"/>
              </w:rPr>
              <w:t>Депрессия</w:t>
            </w:r>
          </w:p>
        </w:tc>
        <w:tc>
          <w:tcPr>
            <w:tcW w:w="2336" w:type="dxa"/>
          </w:tcPr>
          <w:p w:rsidR="0002147B" w:rsidRPr="00506D8E" w:rsidRDefault="0002147B" w:rsidP="000214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06D8E">
              <w:rPr>
                <w:rFonts w:ascii="Times New Roman" w:hAnsi="Times New Roman" w:cs="Times New Roman"/>
                <w:b/>
                <w:sz w:val="26"/>
                <w:szCs w:val="26"/>
              </w:rPr>
              <w:t>Скука</w:t>
            </w:r>
          </w:p>
        </w:tc>
        <w:tc>
          <w:tcPr>
            <w:tcW w:w="2337" w:type="dxa"/>
          </w:tcPr>
          <w:p w:rsidR="0002147B" w:rsidRPr="00506D8E" w:rsidRDefault="0002147B" w:rsidP="000214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06D8E">
              <w:rPr>
                <w:rFonts w:ascii="Times New Roman" w:hAnsi="Times New Roman" w:cs="Times New Roman"/>
                <w:b/>
                <w:sz w:val="26"/>
                <w:szCs w:val="26"/>
              </w:rPr>
              <w:t>Самоуничижение</w:t>
            </w:r>
          </w:p>
        </w:tc>
      </w:tr>
      <w:tr w:rsidR="0002147B" w:rsidTr="0002147B">
        <w:tc>
          <w:tcPr>
            <w:tcW w:w="2336" w:type="dxa"/>
          </w:tcPr>
          <w:p w:rsidR="0002147B" w:rsidRDefault="0002147B" w:rsidP="0002147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отчаяние</w:t>
            </w:r>
            <w:proofErr w:type="gramEnd"/>
          </w:p>
        </w:tc>
        <w:tc>
          <w:tcPr>
            <w:tcW w:w="2336" w:type="dxa"/>
          </w:tcPr>
          <w:p w:rsidR="0002147B" w:rsidRDefault="0002147B" w:rsidP="0002147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тоска</w:t>
            </w:r>
            <w:proofErr w:type="gramEnd"/>
          </w:p>
        </w:tc>
        <w:tc>
          <w:tcPr>
            <w:tcW w:w="2336" w:type="dxa"/>
          </w:tcPr>
          <w:p w:rsidR="0002147B" w:rsidRDefault="0002147B" w:rsidP="0002147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нетерпеливость</w:t>
            </w:r>
            <w:proofErr w:type="gramEnd"/>
          </w:p>
        </w:tc>
        <w:tc>
          <w:tcPr>
            <w:tcW w:w="2337" w:type="dxa"/>
          </w:tcPr>
          <w:p w:rsidR="0002147B" w:rsidRDefault="00506D8E" w:rsidP="0002147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02147B">
              <w:rPr>
                <w:rFonts w:ascii="Times New Roman" w:hAnsi="Times New Roman" w:cs="Times New Roman"/>
                <w:sz w:val="26"/>
                <w:szCs w:val="26"/>
              </w:rPr>
              <w:t>щущение</w:t>
            </w:r>
            <w:proofErr w:type="gramEnd"/>
            <w:r w:rsidR="0002147B">
              <w:rPr>
                <w:rFonts w:ascii="Times New Roman" w:hAnsi="Times New Roman" w:cs="Times New Roman"/>
                <w:sz w:val="26"/>
                <w:szCs w:val="26"/>
              </w:rPr>
              <w:t xml:space="preserve"> собственной непривлекательности</w:t>
            </w:r>
          </w:p>
        </w:tc>
      </w:tr>
      <w:tr w:rsidR="0002147B" w:rsidTr="0002147B">
        <w:tc>
          <w:tcPr>
            <w:tcW w:w="2336" w:type="dxa"/>
          </w:tcPr>
          <w:p w:rsidR="0002147B" w:rsidRDefault="00506D8E" w:rsidP="0002147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паника</w:t>
            </w:r>
            <w:proofErr w:type="gramEnd"/>
          </w:p>
        </w:tc>
        <w:tc>
          <w:tcPr>
            <w:tcW w:w="2336" w:type="dxa"/>
          </w:tcPr>
          <w:p w:rsidR="0002147B" w:rsidRDefault="00506D8E" w:rsidP="0002147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подавленность</w:t>
            </w:r>
            <w:proofErr w:type="gramEnd"/>
          </w:p>
        </w:tc>
        <w:tc>
          <w:tcPr>
            <w:tcW w:w="2336" w:type="dxa"/>
          </w:tcPr>
          <w:p w:rsidR="0002147B" w:rsidRDefault="00506D8E" w:rsidP="0002147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скука</w:t>
            </w:r>
            <w:proofErr w:type="gramEnd"/>
          </w:p>
        </w:tc>
        <w:tc>
          <w:tcPr>
            <w:tcW w:w="2337" w:type="dxa"/>
          </w:tcPr>
          <w:p w:rsidR="0002147B" w:rsidRDefault="00506D8E" w:rsidP="0002147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никчемность</w:t>
            </w:r>
            <w:proofErr w:type="gramEnd"/>
          </w:p>
        </w:tc>
      </w:tr>
      <w:tr w:rsidR="0002147B" w:rsidTr="0002147B">
        <w:tc>
          <w:tcPr>
            <w:tcW w:w="2336" w:type="dxa"/>
          </w:tcPr>
          <w:p w:rsidR="0002147B" w:rsidRDefault="00506D8E" w:rsidP="0002147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беспомощность</w:t>
            </w:r>
            <w:proofErr w:type="gramEnd"/>
          </w:p>
        </w:tc>
        <w:tc>
          <w:tcPr>
            <w:tcW w:w="2336" w:type="dxa"/>
          </w:tcPr>
          <w:p w:rsidR="0002147B" w:rsidRDefault="00506D8E" w:rsidP="0002147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опустошенность</w:t>
            </w:r>
            <w:proofErr w:type="gramEnd"/>
          </w:p>
        </w:tc>
        <w:tc>
          <w:tcPr>
            <w:tcW w:w="2336" w:type="dxa"/>
          </w:tcPr>
          <w:p w:rsidR="0002147B" w:rsidRDefault="00506D8E" w:rsidP="0002147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желание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 перемене</w:t>
            </w:r>
          </w:p>
        </w:tc>
        <w:tc>
          <w:tcPr>
            <w:tcW w:w="2337" w:type="dxa"/>
          </w:tcPr>
          <w:p w:rsidR="0002147B" w:rsidRDefault="00506D8E" w:rsidP="0002147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ощущение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собственной глупости</w:t>
            </w:r>
          </w:p>
        </w:tc>
      </w:tr>
      <w:tr w:rsidR="0002147B" w:rsidTr="0002147B">
        <w:tc>
          <w:tcPr>
            <w:tcW w:w="2336" w:type="dxa"/>
          </w:tcPr>
          <w:p w:rsidR="0002147B" w:rsidRDefault="00506D8E" w:rsidP="0002147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напуганность</w:t>
            </w:r>
            <w:proofErr w:type="spellEnd"/>
            <w:proofErr w:type="gramEnd"/>
          </w:p>
        </w:tc>
        <w:tc>
          <w:tcPr>
            <w:tcW w:w="2336" w:type="dxa"/>
          </w:tcPr>
          <w:p w:rsidR="0002147B" w:rsidRDefault="00506D8E" w:rsidP="0002147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изолированность</w:t>
            </w:r>
            <w:proofErr w:type="gramEnd"/>
          </w:p>
        </w:tc>
        <w:tc>
          <w:tcPr>
            <w:tcW w:w="2336" w:type="dxa"/>
          </w:tcPr>
          <w:p w:rsidR="0002147B" w:rsidRDefault="00506D8E" w:rsidP="0002147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скованность</w:t>
            </w:r>
            <w:proofErr w:type="gramEnd"/>
          </w:p>
        </w:tc>
        <w:tc>
          <w:tcPr>
            <w:tcW w:w="2337" w:type="dxa"/>
          </w:tcPr>
          <w:p w:rsidR="0002147B" w:rsidRDefault="00506D8E" w:rsidP="0002147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застенчивость</w:t>
            </w:r>
            <w:proofErr w:type="gramEnd"/>
          </w:p>
        </w:tc>
      </w:tr>
      <w:tr w:rsidR="0002147B" w:rsidTr="0002147B">
        <w:tc>
          <w:tcPr>
            <w:tcW w:w="2336" w:type="dxa"/>
          </w:tcPr>
          <w:p w:rsidR="0002147B" w:rsidRDefault="00506D8E" w:rsidP="0002147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утрата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надежды</w:t>
            </w:r>
          </w:p>
        </w:tc>
        <w:tc>
          <w:tcPr>
            <w:tcW w:w="2336" w:type="dxa"/>
          </w:tcPr>
          <w:p w:rsidR="0002147B" w:rsidRDefault="00506D8E" w:rsidP="0002147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жалость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 себе</w:t>
            </w:r>
          </w:p>
        </w:tc>
        <w:tc>
          <w:tcPr>
            <w:tcW w:w="2336" w:type="dxa"/>
          </w:tcPr>
          <w:p w:rsidR="0002147B" w:rsidRDefault="00506D8E" w:rsidP="0002147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раздражительность</w:t>
            </w:r>
            <w:proofErr w:type="gramEnd"/>
          </w:p>
        </w:tc>
        <w:tc>
          <w:tcPr>
            <w:tcW w:w="2337" w:type="dxa"/>
          </w:tcPr>
          <w:p w:rsidR="0002147B" w:rsidRDefault="00506D8E" w:rsidP="0002147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незащищенность</w:t>
            </w:r>
            <w:proofErr w:type="gramEnd"/>
          </w:p>
        </w:tc>
      </w:tr>
      <w:tr w:rsidR="0002147B" w:rsidTr="0002147B">
        <w:tc>
          <w:tcPr>
            <w:tcW w:w="2336" w:type="dxa"/>
          </w:tcPr>
          <w:p w:rsidR="0002147B" w:rsidRDefault="00506D8E" w:rsidP="0002147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покинутость</w:t>
            </w:r>
            <w:proofErr w:type="spellEnd"/>
            <w:proofErr w:type="gramEnd"/>
          </w:p>
        </w:tc>
        <w:tc>
          <w:tcPr>
            <w:tcW w:w="2336" w:type="dxa"/>
          </w:tcPr>
          <w:p w:rsidR="0002147B" w:rsidRDefault="00506D8E" w:rsidP="0002147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меланхолия</w:t>
            </w:r>
            <w:proofErr w:type="gramEnd"/>
          </w:p>
        </w:tc>
        <w:tc>
          <w:tcPr>
            <w:tcW w:w="2336" w:type="dxa"/>
          </w:tcPr>
          <w:p w:rsidR="0002147B" w:rsidRDefault="00506D8E" w:rsidP="0002147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неспособность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взять себя в руки</w:t>
            </w:r>
          </w:p>
        </w:tc>
        <w:tc>
          <w:tcPr>
            <w:tcW w:w="2337" w:type="dxa"/>
          </w:tcPr>
          <w:p w:rsidR="0002147B" w:rsidRDefault="00506D8E" w:rsidP="0002147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Отчужденность</w:t>
            </w:r>
          </w:p>
        </w:tc>
      </w:tr>
      <w:tr w:rsidR="00506D8E" w:rsidTr="0002147B">
        <w:tc>
          <w:tcPr>
            <w:tcW w:w="2336" w:type="dxa"/>
          </w:tcPr>
          <w:p w:rsidR="00506D8E" w:rsidRDefault="00506D8E" w:rsidP="0002147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ранимость</w:t>
            </w:r>
            <w:proofErr w:type="gramEnd"/>
          </w:p>
        </w:tc>
        <w:tc>
          <w:tcPr>
            <w:tcW w:w="2336" w:type="dxa"/>
          </w:tcPr>
          <w:p w:rsidR="00506D8E" w:rsidRDefault="00506D8E" w:rsidP="0002147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тоска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конкретному человеку</w:t>
            </w:r>
          </w:p>
        </w:tc>
        <w:tc>
          <w:tcPr>
            <w:tcW w:w="2336" w:type="dxa"/>
          </w:tcPr>
          <w:p w:rsidR="00506D8E" w:rsidRDefault="00506D8E" w:rsidP="0002147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7" w:type="dxa"/>
          </w:tcPr>
          <w:p w:rsidR="00506D8E" w:rsidRDefault="00506D8E" w:rsidP="0002147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06D8E" w:rsidRDefault="00506D8E" w:rsidP="0002147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02147B" w:rsidRDefault="00506D8E" w:rsidP="0002147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Факторный анализ причин одиночества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506D8E" w:rsidTr="00506D8E">
        <w:tc>
          <w:tcPr>
            <w:tcW w:w="1869" w:type="dxa"/>
          </w:tcPr>
          <w:p w:rsidR="00506D8E" w:rsidRPr="00506D8E" w:rsidRDefault="00506D8E" w:rsidP="000214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06D8E">
              <w:rPr>
                <w:rFonts w:ascii="Times New Roman" w:hAnsi="Times New Roman" w:cs="Times New Roman"/>
                <w:b/>
                <w:sz w:val="26"/>
                <w:szCs w:val="26"/>
              </w:rPr>
              <w:t>Свобода от привязанностей</w:t>
            </w:r>
          </w:p>
        </w:tc>
        <w:tc>
          <w:tcPr>
            <w:tcW w:w="1869" w:type="dxa"/>
          </w:tcPr>
          <w:p w:rsidR="00506D8E" w:rsidRPr="00506D8E" w:rsidRDefault="00506D8E" w:rsidP="000214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Отчужденность</w:t>
            </w:r>
          </w:p>
        </w:tc>
        <w:tc>
          <w:tcPr>
            <w:tcW w:w="1869" w:type="dxa"/>
          </w:tcPr>
          <w:p w:rsidR="00506D8E" w:rsidRPr="00506D8E" w:rsidRDefault="00506D8E" w:rsidP="000214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Уединенность</w:t>
            </w:r>
          </w:p>
        </w:tc>
        <w:tc>
          <w:tcPr>
            <w:tcW w:w="1869" w:type="dxa"/>
          </w:tcPr>
          <w:p w:rsidR="00506D8E" w:rsidRPr="00506D8E" w:rsidRDefault="00506D8E" w:rsidP="000214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Вынужденная изоляция</w:t>
            </w:r>
          </w:p>
        </w:tc>
        <w:tc>
          <w:tcPr>
            <w:tcW w:w="1869" w:type="dxa"/>
          </w:tcPr>
          <w:p w:rsidR="00506D8E" w:rsidRPr="00506D8E" w:rsidRDefault="00506D8E" w:rsidP="000214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Перемена мест</w:t>
            </w:r>
          </w:p>
        </w:tc>
      </w:tr>
      <w:tr w:rsidR="00506D8E" w:rsidTr="00506D8E">
        <w:tc>
          <w:tcPr>
            <w:tcW w:w="1869" w:type="dxa"/>
          </w:tcPr>
          <w:p w:rsidR="00506D8E" w:rsidRDefault="00506D8E" w:rsidP="00506D8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супруга</w:t>
            </w:r>
          </w:p>
        </w:tc>
        <w:tc>
          <w:tcPr>
            <w:tcW w:w="1869" w:type="dxa"/>
          </w:tcPr>
          <w:p w:rsidR="00506D8E" w:rsidRDefault="00506D8E" w:rsidP="00506D8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Чувствую себя «белой вороной»</w:t>
            </w:r>
          </w:p>
        </w:tc>
        <w:tc>
          <w:tcPr>
            <w:tcW w:w="1869" w:type="dxa"/>
          </w:tcPr>
          <w:p w:rsidR="00506D8E" w:rsidRDefault="00506D8E" w:rsidP="00506D8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Прихожу в «пустой дом»</w:t>
            </w:r>
          </w:p>
        </w:tc>
        <w:tc>
          <w:tcPr>
            <w:tcW w:w="1869" w:type="dxa"/>
          </w:tcPr>
          <w:p w:rsidR="00506D8E" w:rsidRDefault="00506D8E" w:rsidP="00506D8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Привязанность к дому</w:t>
            </w:r>
          </w:p>
        </w:tc>
        <w:tc>
          <w:tcPr>
            <w:tcW w:w="1869" w:type="dxa"/>
          </w:tcPr>
          <w:p w:rsidR="00506D8E" w:rsidRDefault="00506D8E" w:rsidP="00506D8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Пребывание вдали от дома</w:t>
            </w:r>
          </w:p>
        </w:tc>
      </w:tr>
      <w:tr w:rsidR="00506D8E" w:rsidTr="00506D8E">
        <w:tc>
          <w:tcPr>
            <w:tcW w:w="1869" w:type="dxa"/>
          </w:tcPr>
          <w:p w:rsidR="00506D8E" w:rsidRDefault="00506D8E" w:rsidP="00506D8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партнера</w:t>
            </w:r>
          </w:p>
        </w:tc>
        <w:tc>
          <w:tcPr>
            <w:tcW w:w="1869" w:type="dxa"/>
          </w:tcPr>
          <w:p w:rsidR="00506D8E" w:rsidRDefault="00506D8E" w:rsidP="00506D8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Непонимание со стороны других</w:t>
            </w:r>
          </w:p>
        </w:tc>
        <w:tc>
          <w:tcPr>
            <w:tcW w:w="1869" w:type="dxa"/>
          </w:tcPr>
          <w:p w:rsidR="00506D8E" w:rsidRDefault="00506D8E" w:rsidP="00506D8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Всеми покинут</w:t>
            </w:r>
          </w:p>
        </w:tc>
        <w:tc>
          <w:tcPr>
            <w:tcW w:w="1869" w:type="dxa"/>
          </w:tcPr>
          <w:p w:rsidR="00506D8E" w:rsidRDefault="00506D8E" w:rsidP="00506D8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Прикован к постели</w:t>
            </w:r>
          </w:p>
        </w:tc>
        <w:tc>
          <w:tcPr>
            <w:tcW w:w="1869" w:type="dxa"/>
          </w:tcPr>
          <w:p w:rsidR="00506D8E" w:rsidRDefault="00506D8E" w:rsidP="00506D8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Новое место учебы (работы)</w:t>
            </w:r>
          </w:p>
        </w:tc>
      </w:tr>
      <w:tr w:rsidR="00506D8E" w:rsidTr="00506D8E">
        <w:tc>
          <w:tcPr>
            <w:tcW w:w="1869" w:type="dxa"/>
          </w:tcPr>
          <w:p w:rsidR="00506D8E" w:rsidRDefault="00506D8E" w:rsidP="00506D8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Разрыв отношений с супругом, любимым</w:t>
            </w:r>
          </w:p>
        </w:tc>
        <w:tc>
          <w:tcPr>
            <w:tcW w:w="1869" w:type="dxa"/>
          </w:tcPr>
          <w:p w:rsidR="00506D8E" w:rsidRDefault="00506D8E" w:rsidP="00506D8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близких друзей</w:t>
            </w:r>
          </w:p>
        </w:tc>
        <w:tc>
          <w:tcPr>
            <w:tcW w:w="1869" w:type="dxa"/>
          </w:tcPr>
          <w:p w:rsidR="00506D8E" w:rsidRDefault="00506D8E" w:rsidP="00506D8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506D8E" w:rsidRDefault="00506D8E" w:rsidP="00506D8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средств</w:t>
            </w:r>
          </w:p>
        </w:tc>
        <w:tc>
          <w:tcPr>
            <w:tcW w:w="1869" w:type="dxa"/>
          </w:tcPr>
          <w:p w:rsidR="00506D8E" w:rsidRDefault="00AE4805" w:rsidP="00506D8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Частые разъезды</w:t>
            </w:r>
          </w:p>
        </w:tc>
      </w:tr>
      <w:tr w:rsidR="00506D8E" w:rsidTr="00506D8E">
        <w:tc>
          <w:tcPr>
            <w:tcW w:w="1869" w:type="dxa"/>
          </w:tcPr>
          <w:p w:rsidR="00506D8E" w:rsidRDefault="00506D8E" w:rsidP="00506D8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506D8E" w:rsidRDefault="00506D8E" w:rsidP="00506D8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Никчемность</w:t>
            </w:r>
          </w:p>
        </w:tc>
        <w:tc>
          <w:tcPr>
            <w:tcW w:w="1869" w:type="dxa"/>
          </w:tcPr>
          <w:p w:rsidR="00506D8E" w:rsidRDefault="00506D8E" w:rsidP="00506D8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506D8E" w:rsidRDefault="00506D8E" w:rsidP="00506D8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506D8E" w:rsidRDefault="00506D8E" w:rsidP="00506D8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06D8E" w:rsidRDefault="00506D8E" w:rsidP="0002147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AE4805" w:rsidRDefault="00AE4805" w:rsidP="0002147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Факторный анализ реакций на одиночество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E4805" w:rsidRPr="00506D8E" w:rsidTr="0056412B">
        <w:trPr>
          <w:trHeight w:val="272"/>
        </w:trPr>
        <w:tc>
          <w:tcPr>
            <w:tcW w:w="2336" w:type="dxa"/>
          </w:tcPr>
          <w:p w:rsidR="00AE4805" w:rsidRPr="00506D8E" w:rsidRDefault="00AE4805" w:rsidP="0056412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Печальная пассивность</w:t>
            </w:r>
          </w:p>
        </w:tc>
        <w:tc>
          <w:tcPr>
            <w:tcW w:w="2336" w:type="dxa"/>
          </w:tcPr>
          <w:p w:rsidR="00AE4805" w:rsidRPr="00506D8E" w:rsidRDefault="00AE4805" w:rsidP="0056412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Активное уединение</w:t>
            </w:r>
          </w:p>
        </w:tc>
        <w:tc>
          <w:tcPr>
            <w:tcW w:w="2336" w:type="dxa"/>
          </w:tcPr>
          <w:p w:rsidR="00AE4805" w:rsidRPr="00506D8E" w:rsidRDefault="00AE4805" w:rsidP="0056412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Прожигание денег</w:t>
            </w:r>
          </w:p>
        </w:tc>
        <w:tc>
          <w:tcPr>
            <w:tcW w:w="2337" w:type="dxa"/>
          </w:tcPr>
          <w:p w:rsidR="00AE4805" w:rsidRPr="00506D8E" w:rsidRDefault="00AE4805" w:rsidP="0056412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Социальные контакты</w:t>
            </w:r>
          </w:p>
        </w:tc>
      </w:tr>
      <w:tr w:rsidR="00AE4805" w:rsidTr="0056412B">
        <w:tc>
          <w:tcPr>
            <w:tcW w:w="2336" w:type="dxa"/>
          </w:tcPr>
          <w:p w:rsidR="00AE4805" w:rsidRDefault="00AE4805" w:rsidP="005641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Плачу</w:t>
            </w:r>
          </w:p>
        </w:tc>
        <w:tc>
          <w:tcPr>
            <w:tcW w:w="2336" w:type="dxa"/>
          </w:tcPr>
          <w:p w:rsidR="00AE4805" w:rsidRDefault="00AE4805" w:rsidP="005641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Учусь и работаю</w:t>
            </w:r>
          </w:p>
        </w:tc>
        <w:tc>
          <w:tcPr>
            <w:tcW w:w="2336" w:type="dxa"/>
          </w:tcPr>
          <w:p w:rsidR="00AE4805" w:rsidRDefault="00AE4805" w:rsidP="005641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Делаю покупки</w:t>
            </w:r>
          </w:p>
        </w:tc>
        <w:tc>
          <w:tcPr>
            <w:tcW w:w="2337" w:type="dxa"/>
          </w:tcPr>
          <w:p w:rsidR="00AE4805" w:rsidRDefault="00AE4805" w:rsidP="005641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Звоню другу</w:t>
            </w:r>
          </w:p>
        </w:tc>
      </w:tr>
      <w:tr w:rsidR="00AE4805" w:rsidTr="0056412B">
        <w:tc>
          <w:tcPr>
            <w:tcW w:w="2336" w:type="dxa"/>
          </w:tcPr>
          <w:p w:rsidR="00AE4805" w:rsidRDefault="00AE4805" w:rsidP="005641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Сплю</w:t>
            </w:r>
          </w:p>
        </w:tc>
        <w:tc>
          <w:tcPr>
            <w:tcW w:w="2336" w:type="dxa"/>
          </w:tcPr>
          <w:p w:rsidR="00AE4805" w:rsidRDefault="00AE4805" w:rsidP="005641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Делаю зарядку</w:t>
            </w:r>
          </w:p>
        </w:tc>
        <w:tc>
          <w:tcPr>
            <w:tcW w:w="2336" w:type="dxa"/>
          </w:tcPr>
          <w:p w:rsidR="00AE4805" w:rsidRDefault="00AE4805" w:rsidP="005641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Транжирю деньги</w:t>
            </w:r>
          </w:p>
        </w:tc>
        <w:tc>
          <w:tcPr>
            <w:tcW w:w="2337" w:type="dxa"/>
          </w:tcPr>
          <w:p w:rsidR="00AE4805" w:rsidRDefault="00AE4805" w:rsidP="005641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Иду в гости</w:t>
            </w:r>
          </w:p>
        </w:tc>
      </w:tr>
      <w:tr w:rsidR="00AE4805" w:rsidTr="0056412B">
        <w:tc>
          <w:tcPr>
            <w:tcW w:w="2336" w:type="dxa"/>
          </w:tcPr>
          <w:p w:rsidR="00AE4805" w:rsidRDefault="00AE4805" w:rsidP="005641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Сижу и размышляю</w:t>
            </w:r>
          </w:p>
        </w:tc>
        <w:tc>
          <w:tcPr>
            <w:tcW w:w="2336" w:type="dxa"/>
          </w:tcPr>
          <w:p w:rsidR="00AE4805" w:rsidRDefault="00AE4805" w:rsidP="00AE48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Занимаюсь любимым делом</w:t>
            </w:r>
          </w:p>
        </w:tc>
        <w:tc>
          <w:tcPr>
            <w:tcW w:w="2336" w:type="dxa"/>
          </w:tcPr>
          <w:p w:rsidR="00AE4805" w:rsidRDefault="00AE4805" w:rsidP="005641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7" w:type="dxa"/>
          </w:tcPr>
          <w:p w:rsidR="00AE4805" w:rsidRDefault="00AE4805" w:rsidP="005641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805" w:rsidTr="0056412B">
        <w:tc>
          <w:tcPr>
            <w:tcW w:w="2336" w:type="dxa"/>
          </w:tcPr>
          <w:p w:rsidR="00AE4805" w:rsidRDefault="00AE4805" w:rsidP="005641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Ничего не делаю</w:t>
            </w:r>
          </w:p>
        </w:tc>
        <w:tc>
          <w:tcPr>
            <w:tcW w:w="2336" w:type="dxa"/>
          </w:tcPr>
          <w:p w:rsidR="00AE4805" w:rsidRDefault="00AE4805" w:rsidP="005641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Слушаю музыку</w:t>
            </w:r>
          </w:p>
        </w:tc>
        <w:tc>
          <w:tcPr>
            <w:tcW w:w="2336" w:type="dxa"/>
          </w:tcPr>
          <w:p w:rsidR="00AE4805" w:rsidRDefault="00AE4805" w:rsidP="005641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7" w:type="dxa"/>
          </w:tcPr>
          <w:p w:rsidR="00AE4805" w:rsidRDefault="00AE4805" w:rsidP="005641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805" w:rsidTr="0056412B">
        <w:tc>
          <w:tcPr>
            <w:tcW w:w="2336" w:type="dxa"/>
          </w:tcPr>
          <w:p w:rsidR="00AE4805" w:rsidRDefault="00AE4805" w:rsidP="005641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Переедаю</w:t>
            </w:r>
          </w:p>
        </w:tc>
        <w:tc>
          <w:tcPr>
            <w:tcW w:w="2336" w:type="dxa"/>
          </w:tcPr>
          <w:p w:rsidR="00AE4805" w:rsidRDefault="00AE4805" w:rsidP="005641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Хожу в кино</w:t>
            </w:r>
          </w:p>
        </w:tc>
        <w:tc>
          <w:tcPr>
            <w:tcW w:w="2336" w:type="dxa"/>
          </w:tcPr>
          <w:p w:rsidR="00AE4805" w:rsidRDefault="00AE4805" w:rsidP="005641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7" w:type="dxa"/>
          </w:tcPr>
          <w:p w:rsidR="00AE4805" w:rsidRDefault="00AE4805" w:rsidP="005641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805" w:rsidTr="0056412B">
        <w:tc>
          <w:tcPr>
            <w:tcW w:w="2336" w:type="dxa"/>
          </w:tcPr>
          <w:p w:rsidR="00AE4805" w:rsidRDefault="00AE4805" w:rsidP="005641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Смотрю телевизор</w:t>
            </w:r>
          </w:p>
        </w:tc>
        <w:tc>
          <w:tcPr>
            <w:tcW w:w="2336" w:type="dxa"/>
          </w:tcPr>
          <w:p w:rsidR="00AE4805" w:rsidRDefault="00AE4805" w:rsidP="005641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Гуляю</w:t>
            </w:r>
          </w:p>
        </w:tc>
        <w:tc>
          <w:tcPr>
            <w:tcW w:w="2336" w:type="dxa"/>
          </w:tcPr>
          <w:p w:rsidR="00AE4805" w:rsidRDefault="00AE4805" w:rsidP="005641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7" w:type="dxa"/>
          </w:tcPr>
          <w:p w:rsidR="00AE4805" w:rsidRDefault="00AE4805" w:rsidP="005641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805" w:rsidRPr="00AE4805" w:rsidTr="0056412B">
        <w:tc>
          <w:tcPr>
            <w:tcW w:w="2336" w:type="dxa"/>
          </w:tcPr>
          <w:p w:rsidR="00AE4805" w:rsidRPr="00AE4805" w:rsidRDefault="00AE4805" w:rsidP="00AE48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4805">
              <w:rPr>
                <w:rFonts w:ascii="Times New Roman" w:hAnsi="Times New Roman" w:cs="Times New Roman"/>
                <w:sz w:val="26"/>
                <w:szCs w:val="26"/>
              </w:rPr>
              <w:t>Пью и отключаюсь</w:t>
            </w:r>
          </w:p>
        </w:tc>
        <w:tc>
          <w:tcPr>
            <w:tcW w:w="2336" w:type="dxa"/>
          </w:tcPr>
          <w:p w:rsidR="00AE4805" w:rsidRPr="00AE4805" w:rsidRDefault="00AE4805" w:rsidP="00AE48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4805">
              <w:rPr>
                <w:rFonts w:ascii="Times New Roman" w:hAnsi="Times New Roman" w:cs="Times New Roman"/>
                <w:sz w:val="26"/>
                <w:szCs w:val="26"/>
              </w:rPr>
              <w:t>Пишу и читаю</w:t>
            </w:r>
          </w:p>
        </w:tc>
        <w:tc>
          <w:tcPr>
            <w:tcW w:w="2336" w:type="dxa"/>
          </w:tcPr>
          <w:p w:rsidR="00AE4805" w:rsidRPr="00AE4805" w:rsidRDefault="00AE4805" w:rsidP="00AE4805">
            <w:pPr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7" w:type="dxa"/>
          </w:tcPr>
          <w:p w:rsidR="00AE4805" w:rsidRPr="00AE4805" w:rsidRDefault="00AE4805" w:rsidP="00AE4805">
            <w:pPr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E4805" w:rsidRPr="00AE4805" w:rsidRDefault="00AE4805" w:rsidP="00AE480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AE4805">
        <w:rPr>
          <w:sz w:val="26"/>
          <w:szCs w:val="26"/>
        </w:rPr>
        <w:t xml:space="preserve">Зачастую низкая самооценка – это некая совокупность мнений и поведения, которая мешает установлению или поддержанию удовлетворительных социальных взаимоотношений. Люди с низкой самооценкой интерпретируют социальные взаимосвязи </w:t>
      </w:r>
      <w:proofErr w:type="spellStart"/>
      <w:r w:rsidRPr="00AE4805">
        <w:rPr>
          <w:sz w:val="26"/>
          <w:szCs w:val="26"/>
        </w:rPr>
        <w:t>самоуничижительно</w:t>
      </w:r>
      <w:proofErr w:type="spellEnd"/>
      <w:r w:rsidRPr="00AE4805">
        <w:rPr>
          <w:sz w:val="26"/>
          <w:szCs w:val="26"/>
        </w:rPr>
        <w:t xml:space="preserve">. Они более склонны относить неудачи в общении за счет внутренних, </w:t>
      </w:r>
      <w:proofErr w:type="spellStart"/>
      <w:r w:rsidRPr="00AE4805">
        <w:rPr>
          <w:sz w:val="26"/>
          <w:szCs w:val="26"/>
        </w:rPr>
        <w:t>самообвиняющих</w:t>
      </w:r>
      <w:proofErr w:type="spellEnd"/>
      <w:r w:rsidRPr="00AE4805">
        <w:rPr>
          <w:sz w:val="26"/>
          <w:szCs w:val="26"/>
        </w:rPr>
        <w:t xml:space="preserve"> факторов.  Люди, невысоко себя оценивающие, </w:t>
      </w:r>
      <w:r w:rsidRPr="00AE4805">
        <w:rPr>
          <w:sz w:val="26"/>
          <w:szCs w:val="26"/>
        </w:rPr>
        <w:lastRenderedPageBreak/>
        <w:t>ожидают, что другие тоже считают их ненужными. Такие люди более остро реагируют на призыв к общению и отказ в нем. В целом низкая самооценка зачастую воплощается во взаимосвязанной совокупности самоуничижительного сознания и поведения, которая искажает социальную компетентность, подвергая людей риску одиночества.</w:t>
      </w:r>
    </w:p>
    <w:p w:rsidR="00AE4805" w:rsidRDefault="00AE4805" w:rsidP="00AE4805">
      <w:pPr>
        <w:pStyle w:val="a4"/>
        <w:shd w:val="clear" w:color="auto" w:fill="FFFFFF"/>
        <w:spacing w:before="0" w:beforeAutospacing="0" w:after="0" w:afterAutospacing="0"/>
        <w:ind w:firstLine="567"/>
        <w:rPr>
          <w:sz w:val="26"/>
          <w:szCs w:val="26"/>
        </w:rPr>
      </w:pPr>
      <w:r w:rsidRPr="00AE4805">
        <w:rPr>
          <w:sz w:val="26"/>
          <w:szCs w:val="26"/>
        </w:rPr>
        <w:t>Чувствовать себя одиноко можно и наедине с собой, в толпе людей и даже рядом с любимым человеком. Решение проблемы одиночества в том, что надо определить, какого именно общения и с кем не хватает, какой информации и каких впечатлений не достает, и именно этот недостаток восполнять</w:t>
      </w:r>
      <w:r>
        <w:rPr>
          <w:sz w:val="26"/>
          <w:szCs w:val="26"/>
        </w:rPr>
        <w:t>.</w:t>
      </w:r>
    </w:p>
    <w:p w:rsidR="00AE4805" w:rsidRDefault="00AE4805" w:rsidP="00AE4805">
      <w:pPr>
        <w:pStyle w:val="a4"/>
        <w:shd w:val="clear" w:color="auto" w:fill="FFFFFF"/>
        <w:spacing w:before="0" w:beforeAutospacing="0" w:after="0" w:afterAutospacing="0"/>
        <w:ind w:firstLine="567"/>
        <w:rPr>
          <w:sz w:val="26"/>
          <w:szCs w:val="26"/>
        </w:rPr>
      </w:pPr>
    </w:p>
    <w:p w:rsidR="00AE4805" w:rsidRDefault="00AE4805" w:rsidP="00AE4805">
      <w:pPr>
        <w:pStyle w:val="a4"/>
        <w:shd w:val="clear" w:color="auto" w:fill="FFFFFF"/>
        <w:spacing w:before="0" w:beforeAutospacing="0" w:after="0" w:afterAutospacing="0"/>
        <w:ind w:firstLine="567"/>
        <w:rPr>
          <w:sz w:val="26"/>
          <w:szCs w:val="26"/>
        </w:rPr>
      </w:pPr>
    </w:p>
    <w:p w:rsidR="00AE4805" w:rsidRPr="0045358D" w:rsidRDefault="00AE4805" w:rsidP="00AE4805">
      <w:pPr>
        <w:pStyle w:val="a4"/>
        <w:shd w:val="clear" w:color="auto" w:fill="FFFFFF"/>
        <w:spacing w:before="0" w:beforeAutospacing="0" w:after="0" w:afterAutospacing="0"/>
        <w:ind w:firstLine="567"/>
        <w:rPr>
          <w:b/>
          <w:i/>
          <w:sz w:val="26"/>
          <w:szCs w:val="26"/>
        </w:rPr>
      </w:pPr>
      <w:r w:rsidRPr="0045358D">
        <w:rPr>
          <w:b/>
          <w:i/>
          <w:sz w:val="26"/>
          <w:szCs w:val="26"/>
        </w:rPr>
        <w:t>Источники:</w:t>
      </w:r>
    </w:p>
    <w:p w:rsidR="00564C92" w:rsidRDefault="00564C92" w:rsidP="00564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Манакова Е.А. Опросник переживания одиночества // Сибирский психологический журнал, 2018 - № 69. – С. 149-171.</w:t>
      </w:r>
    </w:p>
    <w:p w:rsidR="00AE4805" w:rsidRDefault="00AE4805" w:rsidP="00AE48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4506F">
        <w:rPr>
          <w:rFonts w:ascii="Times New Roman" w:hAnsi="Times New Roman" w:cs="Times New Roman"/>
          <w:sz w:val="26"/>
          <w:szCs w:val="26"/>
        </w:rPr>
        <w:t xml:space="preserve">Методические рекомендации для педагогов-психологов образовательных организаций по диагностике факторов риска развития кризисных состояний с суицидальными тенденциями у обучающихся 7–11 классов / Под ред. </w:t>
      </w:r>
      <w:proofErr w:type="spellStart"/>
      <w:r w:rsidRPr="0034506F">
        <w:rPr>
          <w:rFonts w:ascii="Times New Roman" w:hAnsi="Times New Roman" w:cs="Times New Roman"/>
          <w:sz w:val="26"/>
          <w:szCs w:val="26"/>
        </w:rPr>
        <w:t>Вихристюк</w:t>
      </w:r>
      <w:proofErr w:type="spellEnd"/>
      <w:r w:rsidRPr="0034506F">
        <w:rPr>
          <w:rFonts w:ascii="Times New Roman" w:hAnsi="Times New Roman" w:cs="Times New Roman"/>
          <w:sz w:val="26"/>
          <w:szCs w:val="26"/>
        </w:rPr>
        <w:t xml:space="preserve"> О.В. – М.: ФГБОУ ВО МГППУ, 2017. – 58 с.</w:t>
      </w:r>
    </w:p>
    <w:p w:rsidR="00AE4805" w:rsidRDefault="0045358D" w:rsidP="00AE4805">
      <w:pPr>
        <w:pStyle w:val="a4"/>
        <w:shd w:val="clear" w:color="auto" w:fill="FFFFFF"/>
        <w:spacing w:before="0" w:beforeAutospacing="0" w:after="0" w:afterAutospacing="0"/>
        <w:ind w:firstLine="567"/>
        <w:rPr>
          <w:sz w:val="26"/>
          <w:szCs w:val="26"/>
        </w:rPr>
      </w:pPr>
      <w:hyperlink r:id="rId6" w:history="1">
        <w:r w:rsidR="00AE4805" w:rsidRPr="00C13084">
          <w:rPr>
            <w:rStyle w:val="a5"/>
            <w:sz w:val="26"/>
            <w:szCs w:val="26"/>
          </w:rPr>
          <w:t>http://clinica.nsk.ru/info/testy/testy-diagnostika-lichnosti/klyuch-k-metodike-subektivnogo-oshchushcheniya-odinochestva/</w:t>
        </w:r>
      </w:hyperlink>
    </w:p>
    <w:p w:rsidR="00AE4805" w:rsidRPr="00AE4805" w:rsidRDefault="00AE4805" w:rsidP="00AE4805">
      <w:pPr>
        <w:pStyle w:val="a4"/>
        <w:shd w:val="clear" w:color="auto" w:fill="FFFFFF"/>
        <w:spacing w:before="0" w:beforeAutospacing="0" w:after="0" w:afterAutospacing="0"/>
        <w:ind w:firstLine="567"/>
        <w:rPr>
          <w:sz w:val="26"/>
          <w:szCs w:val="26"/>
        </w:rPr>
      </w:pPr>
    </w:p>
    <w:p w:rsidR="00AE4805" w:rsidRPr="00AE4805" w:rsidRDefault="00AE4805" w:rsidP="00AE480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sectPr w:rsidR="00AE4805" w:rsidRPr="00AE480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A52" w:rsidRDefault="00097A52" w:rsidP="00097A52">
      <w:pPr>
        <w:spacing w:after="0" w:line="240" w:lineRule="auto"/>
      </w:pPr>
      <w:r>
        <w:separator/>
      </w:r>
    </w:p>
  </w:endnote>
  <w:endnote w:type="continuationSeparator" w:id="0">
    <w:p w:rsidR="00097A52" w:rsidRDefault="00097A52" w:rsidP="00097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4431002"/>
      <w:docPartObj>
        <w:docPartGallery w:val="Page Numbers (Bottom of Page)"/>
        <w:docPartUnique/>
      </w:docPartObj>
    </w:sdtPr>
    <w:sdtEndPr/>
    <w:sdtContent>
      <w:p w:rsidR="00097A52" w:rsidRDefault="00097A5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58D">
          <w:rPr>
            <w:noProof/>
          </w:rPr>
          <w:t>3</w:t>
        </w:r>
        <w:r>
          <w:fldChar w:fldCharType="end"/>
        </w:r>
      </w:p>
    </w:sdtContent>
  </w:sdt>
  <w:p w:rsidR="00097A52" w:rsidRDefault="00097A5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A52" w:rsidRDefault="00097A52" w:rsidP="00097A52">
      <w:pPr>
        <w:spacing w:after="0" w:line="240" w:lineRule="auto"/>
      </w:pPr>
      <w:r>
        <w:separator/>
      </w:r>
    </w:p>
  </w:footnote>
  <w:footnote w:type="continuationSeparator" w:id="0">
    <w:p w:rsidR="00097A52" w:rsidRDefault="00097A52" w:rsidP="00097A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6E2"/>
    <w:rsid w:val="0002147B"/>
    <w:rsid w:val="00097A52"/>
    <w:rsid w:val="0045358D"/>
    <w:rsid w:val="00506D8E"/>
    <w:rsid w:val="00564C92"/>
    <w:rsid w:val="007157FC"/>
    <w:rsid w:val="009322DF"/>
    <w:rsid w:val="009D56D7"/>
    <w:rsid w:val="00A52A64"/>
    <w:rsid w:val="00AE4805"/>
    <w:rsid w:val="00C726E2"/>
    <w:rsid w:val="00DE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3BBBA9-E236-47F2-93CB-94D62BB90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322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A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322D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214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214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AE4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E4805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97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97A52"/>
  </w:style>
  <w:style w:type="paragraph" w:styleId="a8">
    <w:name w:val="footer"/>
    <w:basedOn w:val="a"/>
    <w:link w:val="a9"/>
    <w:uiPriority w:val="99"/>
    <w:unhideWhenUsed/>
    <w:rsid w:val="00097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97A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linica.nsk.ru/info/testy/testy-diagnostika-lichnosti/klyuch-k-metodike-subektivnogo-oshchushcheniya-odinochestva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2021-04-03T13:57:00Z</dcterms:created>
  <dcterms:modified xsi:type="dcterms:W3CDTF">2021-04-13T12:55:00Z</dcterms:modified>
</cp:coreProperties>
</file>